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9D7" w:rsidRDefault="00A829D7" w:rsidP="00A829D7">
      <w:pPr>
        <w:rPr>
          <w:b/>
          <w:sz w:val="24"/>
          <w:szCs w:val="24"/>
        </w:rPr>
      </w:pPr>
      <w:r>
        <w:rPr>
          <w:b/>
          <w:sz w:val="24"/>
          <w:szCs w:val="24"/>
        </w:rPr>
        <w:t>Kid’s Box New Generation Launch</w:t>
      </w:r>
      <w:r w:rsidR="00F73D30">
        <w:rPr>
          <w:b/>
          <w:sz w:val="24"/>
          <w:szCs w:val="24"/>
        </w:rPr>
        <w:t xml:space="preserve"> &amp;</w:t>
      </w:r>
      <w:r>
        <w:rPr>
          <w:b/>
          <w:sz w:val="24"/>
          <w:szCs w:val="24"/>
        </w:rPr>
        <w:t xml:space="preserve"> </w:t>
      </w:r>
      <w:r w:rsidR="00F73D30">
        <w:rPr>
          <w:b/>
          <w:sz w:val="24"/>
          <w:szCs w:val="24"/>
        </w:rPr>
        <w:t>Kid’s Box Updated 2</w:t>
      </w:r>
      <w:r w:rsidR="00F73D30" w:rsidRPr="00A829D7">
        <w:rPr>
          <w:b/>
          <w:sz w:val="24"/>
          <w:szCs w:val="24"/>
          <w:vertAlign w:val="superscript"/>
        </w:rPr>
        <w:t>nd</w:t>
      </w:r>
      <w:r w:rsidR="00F73D30">
        <w:rPr>
          <w:b/>
          <w:sz w:val="24"/>
          <w:szCs w:val="24"/>
        </w:rPr>
        <w:t xml:space="preserve"> Edition</w:t>
      </w:r>
      <w:r w:rsidR="00F73D30">
        <w:rPr>
          <w:b/>
          <w:sz w:val="24"/>
          <w:szCs w:val="24"/>
        </w:rPr>
        <w:t xml:space="preserve"> CLMS-C1</w:t>
      </w:r>
      <w:r w:rsidR="00F73D30">
        <w:rPr>
          <w:b/>
          <w:sz w:val="24"/>
          <w:szCs w:val="24"/>
        </w:rPr>
        <w:t xml:space="preserve"> Migration</w:t>
      </w:r>
      <w:r w:rsidR="00F73D30">
        <w:rPr>
          <w:b/>
          <w:sz w:val="24"/>
          <w:szCs w:val="24"/>
        </w:rPr>
        <w:t xml:space="preserve"> </w:t>
      </w:r>
    </w:p>
    <w:p w:rsidR="00A829D7" w:rsidRDefault="00F73D30" w:rsidP="00A829D7">
      <w:pPr>
        <w:rPr>
          <w:b/>
          <w:sz w:val="24"/>
          <w:szCs w:val="24"/>
        </w:rPr>
      </w:pPr>
      <w:r>
        <w:rPr>
          <w:b/>
          <w:sz w:val="24"/>
          <w:szCs w:val="24"/>
        </w:rPr>
        <w:t>Summary of Options</w:t>
      </w:r>
      <w:bookmarkStart w:id="0" w:name="_GoBack"/>
      <w:bookmarkEnd w:id="0"/>
    </w:p>
    <w:p w:rsidR="00F73D30" w:rsidRDefault="00F73D30" w:rsidP="00A829D7">
      <w:pPr>
        <w:rPr>
          <w:b/>
          <w:sz w:val="24"/>
          <w:szCs w:val="24"/>
        </w:rPr>
      </w:pPr>
    </w:p>
    <w:p w:rsidR="00A829D7" w:rsidRPr="003E1EDA" w:rsidRDefault="00A829D7" w:rsidP="00A829D7">
      <w:pPr>
        <w:rPr>
          <w:sz w:val="24"/>
          <w:szCs w:val="24"/>
        </w:rPr>
      </w:pPr>
      <w:r w:rsidRPr="003E1EDA">
        <w:rPr>
          <w:b/>
          <w:sz w:val="24"/>
          <w:szCs w:val="24"/>
        </w:rPr>
        <w:t>Kid’s Box New Generation</w:t>
      </w:r>
      <w:r w:rsidRPr="003E1EDA">
        <w:rPr>
          <w:sz w:val="24"/>
          <w:szCs w:val="24"/>
        </w:rPr>
        <w:t xml:space="preserve"> </w:t>
      </w:r>
    </w:p>
    <w:p w:rsidR="00A829D7" w:rsidRDefault="00A829D7" w:rsidP="00A829D7">
      <w:pPr>
        <w:rPr>
          <w:b/>
        </w:rPr>
      </w:pPr>
      <w:r w:rsidRPr="003E1EDA">
        <w:rPr>
          <w:b/>
        </w:rPr>
        <w:t>British English</w:t>
      </w:r>
      <w:r>
        <w:t xml:space="preserve"> goes live on C1 in July 2023: for school year from August 2023 all users of New Generation are automatically on C1, there is no migration involved. Respective codes are in TB (Teacher’s Digital Pack), PB (Pupil’s Book eBook), and AB (Student’s Digital Pack) and once activated (after July 2023) the user will automatically find themselves on C1. </w:t>
      </w:r>
      <w:r>
        <w:rPr>
          <w:b/>
        </w:rPr>
        <w:t>All teacher’s and student’s material for New Generation BE is on C1.</w:t>
      </w:r>
    </w:p>
    <w:p w:rsidR="00A829D7" w:rsidRPr="009E3897" w:rsidRDefault="00A829D7" w:rsidP="00A829D7">
      <w:pPr>
        <w:rPr>
          <w:b/>
        </w:rPr>
      </w:pPr>
      <w:r w:rsidRPr="003E1EDA">
        <w:rPr>
          <w:b/>
        </w:rPr>
        <w:t>American English</w:t>
      </w:r>
      <w:r>
        <w:t xml:space="preserve"> goes live on C1 in January 2024: for school year from January 2024 all users of New Generation are automatically on C1, there is no migration involved. Respective codes are found in TB (Teacher’s Digital Pack), PB (Pupil’s Book eBook), and AB (Student’s Digital Pack) and once activated the user will automatically find themselves on C1. </w:t>
      </w:r>
      <w:r>
        <w:rPr>
          <w:b/>
        </w:rPr>
        <w:t>All teacher’s and student’s material for New Generation AE is on C1.</w:t>
      </w:r>
    </w:p>
    <w:p w:rsidR="00A829D7" w:rsidRPr="003E1EDA" w:rsidRDefault="00A829D7" w:rsidP="00A829D7">
      <w:r w:rsidRPr="003F44BD">
        <w:rPr>
          <w:b/>
        </w:rPr>
        <w:t>Recommendations:</w:t>
      </w:r>
      <w:r>
        <w:rPr>
          <w:b/>
        </w:rPr>
        <w:t xml:space="preserve"> </w:t>
      </w:r>
      <w:r>
        <w:t>we recommend migrating as many customers as possible from Updated 2</w:t>
      </w:r>
      <w:r w:rsidRPr="003E1EDA">
        <w:rPr>
          <w:vertAlign w:val="superscript"/>
        </w:rPr>
        <w:t>nd</w:t>
      </w:r>
      <w:r>
        <w:t xml:space="preserve"> and 2</w:t>
      </w:r>
      <w:r w:rsidRPr="003E1EDA">
        <w:rPr>
          <w:vertAlign w:val="superscript"/>
        </w:rPr>
        <w:t>nd</w:t>
      </w:r>
      <w:r>
        <w:t xml:space="preserve"> Ed to New Generation from July 2023 (BE) and January 2024 (AE) given the increased simplicity of the activation process and the improved customer experience offered by C1.</w:t>
      </w:r>
    </w:p>
    <w:p w:rsidR="00A829D7" w:rsidRDefault="00A829D7" w:rsidP="00A829D7">
      <w:pPr>
        <w:rPr>
          <w:b/>
        </w:rPr>
      </w:pPr>
    </w:p>
    <w:p w:rsidR="00A829D7" w:rsidRDefault="00A829D7" w:rsidP="00A829D7">
      <w:pPr>
        <w:rPr>
          <w:b/>
        </w:rPr>
      </w:pPr>
    </w:p>
    <w:p w:rsidR="00A829D7" w:rsidRDefault="00A829D7" w:rsidP="00A829D7">
      <w:pPr>
        <w:rPr>
          <w:b/>
        </w:rPr>
      </w:pPr>
    </w:p>
    <w:p w:rsidR="00A829D7" w:rsidRPr="003E1EDA" w:rsidRDefault="00A829D7" w:rsidP="00A829D7">
      <w:pPr>
        <w:rPr>
          <w:sz w:val="24"/>
          <w:szCs w:val="24"/>
        </w:rPr>
      </w:pPr>
      <w:r w:rsidRPr="003E1EDA">
        <w:rPr>
          <w:b/>
          <w:sz w:val="24"/>
          <w:szCs w:val="24"/>
        </w:rPr>
        <w:t>Kid’s Box Updated 2</w:t>
      </w:r>
      <w:r w:rsidRPr="003E1EDA">
        <w:rPr>
          <w:b/>
          <w:sz w:val="24"/>
          <w:szCs w:val="24"/>
          <w:vertAlign w:val="superscript"/>
        </w:rPr>
        <w:t>nd</w:t>
      </w:r>
      <w:r w:rsidRPr="003E1EDA">
        <w:rPr>
          <w:b/>
          <w:sz w:val="24"/>
          <w:szCs w:val="24"/>
        </w:rPr>
        <w:t xml:space="preserve"> Edition and 2</w:t>
      </w:r>
      <w:r w:rsidRPr="003E1EDA">
        <w:rPr>
          <w:b/>
          <w:sz w:val="24"/>
          <w:szCs w:val="24"/>
          <w:vertAlign w:val="superscript"/>
        </w:rPr>
        <w:t>nd</w:t>
      </w:r>
      <w:r w:rsidRPr="003E1EDA">
        <w:rPr>
          <w:b/>
          <w:sz w:val="24"/>
          <w:szCs w:val="24"/>
        </w:rPr>
        <w:t xml:space="preserve"> Edition</w:t>
      </w:r>
      <w:r w:rsidRPr="003E1EDA">
        <w:rPr>
          <w:sz w:val="24"/>
          <w:szCs w:val="24"/>
        </w:rPr>
        <w:t xml:space="preserve"> </w:t>
      </w:r>
      <w:r>
        <w:rPr>
          <w:sz w:val="24"/>
          <w:szCs w:val="24"/>
        </w:rPr>
        <w:t>(BE and AE)</w:t>
      </w:r>
    </w:p>
    <w:p w:rsidR="00A829D7" w:rsidRDefault="00A829D7" w:rsidP="00A829D7">
      <w:r>
        <w:t xml:space="preserve">Currently on the CLMS until July 23. </w:t>
      </w:r>
      <w:r w:rsidRPr="003F44BD">
        <w:rPr>
          <w:b/>
        </w:rPr>
        <w:t>All</w:t>
      </w:r>
      <w:r>
        <w:t xml:space="preserve"> </w:t>
      </w:r>
      <w:r w:rsidRPr="003F44BD">
        <w:rPr>
          <w:b/>
        </w:rPr>
        <w:t>users of activated codes</w:t>
      </w:r>
      <w:r>
        <w:t xml:space="preserve"> (as of 1</w:t>
      </w:r>
      <w:r w:rsidRPr="00FE3C68">
        <w:rPr>
          <w:vertAlign w:val="superscript"/>
        </w:rPr>
        <w:t>st</w:t>
      </w:r>
      <w:r>
        <w:t xml:space="preserve"> November 2022) for Updated 2</w:t>
      </w:r>
      <w:r w:rsidRPr="00FE3C68">
        <w:rPr>
          <w:vertAlign w:val="superscript"/>
        </w:rPr>
        <w:t>nd</w:t>
      </w:r>
      <w:r>
        <w:t xml:space="preserve"> and 2</w:t>
      </w:r>
      <w:r w:rsidRPr="00FE3C68">
        <w:rPr>
          <w:vertAlign w:val="superscript"/>
        </w:rPr>
        <w:t>nd</w:t>
      </w:r>
      <w:r>
        <w:rPr>
          <w:vertAlign w:val="superscript"/>
        </w:rPr>
        <w:t xml:space="preserve"> </w:t>
      </w:r>
      <w:r>
        <w:t>Ed have access to CLMS until closure on July 23</w:t>
      </w:r>
      <w:r w:rsidRPr="00FE3C68">
        <w:rPr>
          <w:vertAlign w:val="superscript"/>
        </w:rPr>
        <w:t>rd</w:t>
      </w:r>
      <w:r>
        <w:t xml:space="preserve"> 2023.</w:t>
      </w:r>
    </w:p>
    <w:p w:rsidR="00A829D7" w:rsidRPr="003F44BD" w:rsidRDefault="00A829D7" w:rsidP="00A829D7">
      <w:r>
        <w:t>From November 2022 all codes in Updated 2</w:t>
      </w:r>
      <w:r w:rsidRPr="00FE3C68">
        <w:rPr>
          <w:vertAlign w:val="superscript"/>
        </w:rPr>
        <w:t>nd</w:t>
      </w:r>
      <w:r>
        <w:t xml:space="preserve"> Edition and 2</w:t>
      </w:r>
      <w:r w:rsidRPr="00FE3C68">
        <w:rPr>
          <w:vertAlign w:val="superscript"/>
        </w:rPr>
        <w:t>nd</w:t>
      </w:r>
      <w:r>
        <w:t xml:space="preserve"> Edition ABs will be duplicated and </w:t>
      </w:r>
      <w:r w:rsidRPr="003F44BD">
        <w:rPr>
          <w:b/>
        </w:rPr>
        <w:t>can be activated in either CLMS or C1</w:t>
      </w:r>
      <w:r>
        <w:rPr>
          <w:b/>
        </w:rPr>
        <w:t xml:space="preserve"> </w:t>
      </w:r>
      <w:r>
        <w:t>whatever the code says in the book</w:t>
      </w:r>
      <w:r w:rsidRPr="003F44BD">
        <w:rPr>
          <w:b/>
        </w:rPr>
        <w:t>.</w:t>
      </w:r>
      <w:r>
        <w:rPr>
          <w:b/>
        </w:rPr>
        <w:t xml:space="preserve"> </w:t>
      </w:r>
      <w:r>
        <w:t>(i.e. codes in existing CLMS labeled stock of KB 2</w:t>
      </w:r>
      <w:r w:rsidRPr="003F44BD">
        <w:rPr>
          <w:vertAlign w:val="superscript"/>
        </w:rPr>
        <w:t>nd</w:t>
      </w:r>
      <w:r>
        <w:t xml:space="preserve"> can be activated in C1 if desired). Last possible activation date on the CLMS is March 2023 (giving four months of use until July 23).</w:t>
      </w:r>
    </w:p>
    <w:p w:rsidR="00A829D7" w:rsidRPr="003F44BD" w:rsidRDefault="00A829D7" w:rsidP="00A829D7">
      <w:pPr>
        <w:rPr>
          <w:b/>
        </w:rPr>
      </w:pPr>
      <w:r w:rsidRPr="003F44BD">
        <w:rPr>
          <w:b/>
        </w:rPr>
        <w:t>Recommendations:</w:t>
      </w:r>
    </w:p>
    <w:p w:rsidR="00A829D7" w:rsidRDefault="00A829D7" w:rsidP="00A829D7">
      <w:r>
        <w:t xml:space="preserve">Any </w:t>
      </w:r>
      <w:r w:rsidRPr="003F44BD">
        <w:rPr>
          <w:b/>
        </w:rPr>
        <w:t xml:space="preserve">late </w:t>
      </w:r>
      <w:r>
        <w:rPr>
          <w:b/>
        </w:rPr>
        <w:t>activations</w:t>
      </w:r>
      <w:r w:rsidRPr="003F44BD">
        <w:rPr>
          <w:b/>
        </w:rPr>
        <w:t xml:space="preserve"> </w:t>
      </w:r>
      <w:r>
        <w:rPr>
          <w:b/>
        </w:rPr>
        <w:t>for</w:t>
      </w:r>
      <w:r w:rsidRPr="003F44BD">
        <w:rPr>
          <w:b/>
        </w:rPr>
        <w:t xml:space="preserve"> school year starting August/September 2022 should still activate their codes in the CLMS</w:t>
      </w:r>
      <w:r>
        <w:t xml:space="preserve"> as CLMS is active until July 2023.</w:t>
      </w:r>
    </w:p>
    <w:p w:rsidR="00A829D7" w:rsidRDefault="00A829D7" w:rsidP="00A829D7">
      <w:r w:rsidRPr="003E1EDA">
        <w:rPr>
          <w:i/>
        </w:rPr>
        <w:t>We strongly recommend</w:t>
      </w:r>
      <w:r>
        <w:t xml:space="preserve"> that any </w:t>
      </w:r>
      <w:r>
        <w:rPr>
          <w:b/>
        </w:rPr>
        <w:t>activations of both BE and AE for</w:t>
      </w:r>
      <w:r w:rsidRPr="003F44BD">
        <w:rPr>
          <w:b/>
        </w:rPr>
        <w:t xml:space="preserve"> School year starting January 2023 onwards</w:t>
      </w:r>
      <w:r>
        <w:t xml:space="preserve"> (i.e. customers in the Southern Hemisphere) </w:t>
      </w:r>
      <w:r w:rsidRPr="003F44BD">
        <w:rPr>
          <w:b/>
        </w:rPr>
        <w:t>should activate their code in C1 not the CLMS</w:t>
      </w:r>
      <w:r>
        <w:t xml:space="preserve"> – this will guarantee them a full year of Practice Extra. </w:t>
      </w:r>
    </w:p>
    <w:p w:rsidR="00A829D7" w:rsidRPr="00FE3C68" w:rsidRDefault="00A829D7" w:rsidP="00A829D7">
      <w:r>
        <w:t xml:space="preserve">Alternatively, they can </w:t>
      </w:r>
      <w:r w:rsidRPr="003F44BD">
        <w:rPr>
          <w:b/>
        </w:rPr>
        <w:t xml:space="preserve">activate </w:t>
      </w:r>
      <w:r>
        <w:rPr>
          <w:b/>
        </w:rPr>
        <w:t xml:space="preserve">the </w:t>
      </w:r>
      <w:r w:rsidRPr="003F44BD">
        <w:rPr>
          <w:b/>
        </w:rPr>
        <w:t xml:space="preserve">code in CLMS and then reactivate – </w:t>
      </w:r>
      <w:r w:rsidRPr="003E1EDA">
        <w:rPr>
          <w:i/>
        </w:rPr>
        <w:t>with the same code</w:t>
      </w:r>
      <w:r w:rsidRPr="003F44BD">
        <w:rPr>
          <w:b/>
        </w:rPr>
        <w:t xml:space="preserve"> – in </w:t>
      </w:r>
      <w:r>
        <w:rPr>
          <w:b/>
        </w:rPr>
        <w:t>C1 after July</w:t>
      </w:r>
      <w:r w:rsidRPr="003F44BD">
        <w:rPr>
          <w:b/>
        </w:rPr>
        <w:t xml:space="preserve"> 2023</w:t>
      </w:r>
      <w:r>
        <w:t xml:space="preserve">. However, </w:t>
      </w:r>
      <w:r w:rsidRPr="003F44BD">
        <w:rPr>
          <w:b/>
        </w:rPr>
        <w:t>any accumulated learning data will be lost</w:t>
      </w:r>
      <w:r>
        <w:t>.</w:t>
      </w:r>
    </w:p>
    <w:p w:rsidR="00A829D7" w:rsidRPr="00FE26C1" w:rsidRDefault="00A829D7" w:rsidP="00A829D7">
      <w:pPr>
        <w:rPr>
          <w:rFonts w:ascii="Avenir LT Std 45 Book" w:hAnsi="Avenir LT Std 45 Book" w:cstheme="minorHAnsi"/>
          <w:sz w:val="16"/>
          <w:szCs w:val="16"/>
        </w:rPr>
      </w:pPr>
      <w:r>
        <w:rPr>
          <w:b/>
        </w:rPr>
        <w:lastRenderedPageBreak/>
        <w:t xml:space="preserve">Important: </w:t>
      </w:r>
      <w:r>
        <w:t>For Kid’s Box Updated 2</w:t>
      </w:r>
      <w:r w:rsidRPr="009E3897">
        <w:rPr>
          <w:vertAlign w:val="superscript"/>
        </w:rPr>
        <w:t>nd</w:t>
      </w:r>
      <w:r>
        <w:t xml:space="preserve"> Edition and 2</w:t>
      </w:r>
      <w:r w:rsidRPr="009E3897">
        <w:rPr>
          <w:vertAlign w:val="superscript"/>
        </w:rPr>
        <w:t>nd</w:t>
      </w:r>
      <w:r>
        <w:t xml:space="preserve"> Edition Presentation + will continue to be on e-Source. Test Builders are on the Product Hub: </w:t>
      </w:r>
      <w:hyperlink r:id="rId4" w:history="1">
        <w:r w:rsidRPr="00456901">
          <w:rPr>
            <w:rStyle w:val="Hyperlink"/>
          </w:rPr>
          <w:t>https://www.cambridge.org/bs/cambridgeenglish/catalog/primary/kids-box-updated-2nd-edition/assessment</w:t>
        </w:r>
      </w:hyperlink>
      <w:r>
        <w:t xml:space="preserve"> </w:t>
      </w:r>
    </w:p>
    <w:p w:rsidR="007B28A1" w:rsidRDefault="007B28A1"/>
    <w:sectPr w:rsidR="007B28A1" w:rsidSect="00921505">
      <w:pgSz w:w="11906" w:h="8391" w:orient="landscape" w:code="11"/>
      <w:pgMar w:top="794" w:right="1247" w:bottom="79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Std 45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D7"/>
    <w:rsid w:val="007B28A1"/>
    <w:rsid w:val="00A829D7"/>
    <w:rsid w:val="00F73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5C7EC-E4F4-4300-B4DB-0EEDD40C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9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9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mbridge.org/bs/cambridgeenglish/catalog/primary/kids-box-updated-2nd-edition/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Escritt</dc:creator>
  <cp:keywords/>
  <dc:description/>
  <cp:lastModifiedBy>Oliver Escritt</cp:lastModifiedBy>
  <cp:revision>2</cp:revision>
  <dcterms:created xsi:type="dcterms:W3CDTF">2022-11-17T06:21:00Z</dcterms:created>
  <dcterms:modified xsi:type="dcterms:W3CDTF">2022-11-17T06:32:00Z</dcterms:modified>
</cp:coreProperties>
</file>